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3436" w14:textId="77777777" w:rsidR="006E5FB2" w:rsidRDefault="006E5FB2" w:rsidP="00366484">
      <w:pPr>
        <w:jc w:val="both"/>
        <w:rPr>
          <w:b/>
          <w:bCs/>
          <w:sz w:val="32"/>
          <w:szCs w:val="32"/>
        </w:rPr>
      </w:pPr>
    </w:p>
    <w:p w14:paraId="6BBAD035" w14:textId="1358A629" w:rsidR="00F50BF1" w:rsidRDefault="006E5FB2" w:rsidP="00366484">
      <w:pPr>
        <w:jc w:val="both"/>
        <w:rPr>
          <w:b/>
          <w:bCs/>
          <w:sz w:val="32"/>
          <w:szCs w:val="32"/>
        </w:rPr>
      </w:pPr>
      <w:r w:rsidRPr="006E5FB2">
        <w:rPr>
          <w:b/>
          <w:bCs/>
          <w:sz w:val="32"/>
          <w:szCs w:val="32"/>
        </w:rPr>
        <w:t xml:space="preserve">Správa dozornej rady </w:t>
      </w:r>
      <w:r w:rsidR="00200726">
        <w:rPr>
          <w:b/>
          <w:bCs/>
          <w:sz w:val="32"/>
          <w:szCs w:val="32"/>
        </w:rPr>
        <w:t>za rok 2019</w:t>
      </w:r>
    </w:p>
    <w:p w14:paraId="78D2843A" w14:textId="77777777" w:rsidR="006E5FB2" w:rsidRDefault="006E5FB2" w:rsidP="00366484">
      <w:pPr>
        <w:jc w:val="both"/>
      </w:pPr>
    </w:p>
    <w:p w14:paraId="3F279264" w14:textId="77777777" w:rsidR="006E5FB2" w:rsidRDefault="006E5FB2" w:rsidP="00366484">
      <w:pPr>
        <w:jc w:val="both"/>
      </w:pPr>
      <w:r>
        <w:t>Aktuálne zloženie dozornej rady k 31.6.2020:</w:t>
      </w:r>
    </w:p>
    <w:p w14:paraId="6C27E0C4" w14:textId="21670291" w:rsidR="006E5FB2" w:rsidRDefault="006E5FB2" w:rsidP="00366484">
      <w:pPr>
        <w:spacing w:after="0"/>
        <w:jc w:val="both"/>
      </w:pPr>
      <w:r>
        <w:t>Mgr. Vladimír Filip</w:t>
      </w:r>
      <w:r w:rsidR="005212ED">
        <w:t>, PhD.</w:t>
      </w:r>
      <w:r>
        <w:t xml:space="preserve"> (predseda)</w:t>
      </w:r>
    </w:p>
    <w:p w14:paraId="50E6A242" w14:textId="77777777" w:rsidR="006E5FB2" w:rsidRDefault="006E5FB2" w:rsidP="00366484">
      <w:pPr>
        <w:spacing w:after="0"/>
        <w:jc w:val="both"/>
      </w:pPr>
      <w:r>
        <w:t>Viera Kravecová (člen)</w:t>
      </w:r>
    </w:p>
    <w:p w14:paraId="3AEB9CE9" w14:textId="77777777" w:rsidR="006E5FB2" w:rsidRDefault="006E5FB2" w:rsidP="00366484">
      <w:pPr>
        <w:spacing w:after="0"/>
        <w:jc w:val="both"/>
      </w:pPr>
      <w:r>
        <w:t>Mária Palfyová (člen)</w:t>
      </w:r>
    </w:p>
    <w:p w14:paraId="7BEF75CD" w14:textId="77777777" w:rsidR="006E5FB2" w:rsidRDefault="006E5FB2" w:rsidP="00366484">
      <w:pPr>
        <w:jc w:val="both"/>
      </w:pPr>
    </w:p>
    <w:p w14:paraId="2C872D8A" w14:textId="77777777" w:rsidR="006E5FB2" w:rsidRPr="00754D6A" w:rsidRDefault="006E5FB2" w:rsidP="00366484">
      <w:pPr>
        <w:jc w:val="both"/>
        <w:rPr>
          <w:b/>
          <w:bCs/>
        </w:rPr>
      </w:pPr>
      <w:r w:rsidRPr="00754D6A">
        <w:rPr>
          <w:b/>
          <w:bCs/>
        </w:rPr>
        <w:t>Dozorná rada v aktuálnom zložení predkladá výboru nasledujúce návrhy:</w:t>
      </w:r>
    </w:p>
    <w:p w14:paraId="58EAC88B" w14:textId="77777777" w:rsidR="006E5FB2" w:rsidRPr="00726BAE" w:rsidRDefault="006E5FB2" w:rsidP="00366484">
      <w:pPr>
        <w:pStyle w:val="Odsekzoznamu"/>
        <w:numPr>
          <w:ilvl w:val="0"/>
          <w:numId w:val="4"/>
        </w:numPr>
        <w:rPr>
          <w:b/>
          <w:bCs/>
        </w:rPr>
      </w:pPr>
      <w:r w:rsidRPr="00726BAE">
        <w:rPr>
          <w:b/>
          <w:bCs/>
        </w:rPr>
        <w:t>Dbať na vyššiu formálnu úpravu dokumentov, ako v elektronickej podobe tak, i v písanej podobe</w:t>
      </w:r>
      <w:r w:rsidR="003965C9" w:rsidRPr="00726BAE">
        <w:rPr>
          <w:b/>
          <w:bCs/>
        </w:rPr>
        <w:t>.</w:t>
      </w:r>
    </w:p>
    <w:p w14:paraId="421C6C4A" w14:textId="77777777" w:rsidR="00726BAE" w:rsidRPr="00726BAE" w:rsidRDefault="00726BAE" w:rsidP="00366484">
      <w:pPr>
        <w:pStyle w:val="Odsekzoznamu"/>
        <w:jc w:val="both"/>
      </w:pPr>
      <w:r w:rsidRPr="00726BAE">
        <w:t>Pri kontrole účtovných dokumentov boli zistené mierne nedostatky predovšetkým pri evidencií knihy príjmov a výdajov, ktoré sú vedené aj v písanej podobe. Tieto nedostatky sú charakteru formálnej úpravy, kde sa nachádzalo niekoľko prepisovaných údajov. Tieto sme následne konzultovali s dotknutými osobami , a všetky boli oprávnené, ale predovšetkým oprávnené.</w:t>
      </w:r>
    </w:p>
    <w:p w14:paraId="57732D05" w14:textId="77777777" w:rsidR="00726BAE" w:rsidRDefault="00726BAE" w:rsidP="00366484">
      <w:pPr>
        <w:pStyle w:val="Odsekzoznamu"/>
        <w:ind w:left="1440"/>
        <w:jc w:val="both"/>
      </w:pPr>
    </w:p>
    <w:p w14:paraId="7893065C" w14:textId="77777777" w:rsidR="006E5FB2" w:rsidRPr="00726BAE" w:rsidRDefault="00754D6A" w:rsidP="00366484">
      <w:pPr>
        <w:pStyle w:val="Odsekzoznamu"/>
        <w:numPr>
          <w:ilvl w:val="0"/>
          <w:numId w:val="4"/>
        </w:numPr>
        <w:rPr>
          <w:b/>
          <w:bCs/>
        </w:rPr>
      </w:pPr>
      <w:r w:rsidRPr="00726BAE">
        <w:rPr>
          <w:b/>
          <w:bCs/>
        </w:rPr>
        <w:t xml:space="preserve">Dbať na to, aby miestne roľnícke družstvo využívalo prenajímane pozemky v súlade s prenajímanou zmluvou – dostatočná starostlivosť o pozemky. </w:t>
      </w:r>
    </w:p>
    <w:p w14:paraId="3B67E6B1" w14:textId="77777777" w:rsidR="00726BAE" w:rsidRDefault="00726BAE" w:rsidP="00366484">
      <w:pPr>
        <w:pStyle w:val="Odsekzoznamu"/>
        <w:jc w:val="both"/>
      </w:pPr>
      <w:r>
        <w:t xml:space="preserve">Roľnícke družstvo Rudina má v prenájme niekoľko väčších celkov od nášho spoločenstva. Bohužiaľ pri aktuálnej situácií nie vždy dokáže v plnej miere obhospodarovala tieto pozemky v plnom rozsahu a preto dochádza k rastu náletových drevín (kríkov) na pozemkoch, ktoré majú povahu ako „trvalé trávnaté porasty“. </w:t>
      </w:r>
    </w:p>
    <w:p w14:paraId="1C09E41A" w14:textId="77777777" w:rsidR="00726BAE" w:rsidRDefault="00726BAE" w:rsidP="00366484">
      <w:pPr>
        <w:pStyle w:val="Odsekzoznamu"/>
        <w:jc w:val="both"/>
      </w:pPr>
    </w:p>
    <w:p w14:paraId="42807E14" w14:textId="77777777" w:rsidR="003965C9" w:rsidRDefault="003965C9" w:rsidP="00366484">
      <w:pPr>
        <w:pStyle w:val="Odsekzoznamu"/>
        <w:numPr>
          <w:ilvl w:val="0"/>
          <w:numId w:val="4"/>
        </w:numPr>
        <w:jc w:val="both"/>
        <w:rPr>
          <w:b/>
          <w:bCs/>
        </w:rPr>
      </w:pPr>
      <w:r w:rsidRPr="00726BAE">
        <w:rPr>
          <w:b/>
          <w:bCs/>
        </w:rPr>
        <w:t>Vykonávať prevenciu formou jednoduchých vodo-hospodarných  opatrení.</w:t>
      </w:r>
      <w:r w:rsidR="00754D6A" w:rsidRPr="00726BAE">
        <w:rPr>
          <w:b/>
          <w:bCs/>
        </w:rPr>
        <w:t xml:space="preserve"> Oprava komunikácií po vymytí, tvorba zarážok a malých odpadových plôch pre zvedenú vodu.</w:t>
      </w:r>
    </w:p>
    <w:p w14:paraId="5671ADCA" w14:textId="77777777" w:rsidR="00726BAE" w:rsidRDefault="00726BAE" w:rsidP="00366484">
      <w:pPr>
        <w:pStyle w:val="Odsekzoznamu"/>
        <w:jc w:val="both"/>
      </w:pPr>
      <w:r>
        <w:t>Aktuálne klimatické zmeny prinášajú čoraz častejšie zmeny počasia. Chápeme, že v prípade výdatných dažďov, resp. lokálnych extrémnych búrok je veľmi obtiažne, ba až nemožné vykonať vhodné opatrenia. Avšak napriek tomu je potrebné dbať o zvýšenú bezpečnosť  nášho spravovaného, ale i majetku všetkých okolitých subjektov.</w:t>
      </w:r>
    </w:p>
    <w:p w14:paraId="62250721" w14:textId="77777777" w:rsidR="00726BAE" w:rsidRPr="00726BAE" w:rsidRDefault="00726BAE" w:rsidP="00366484">
      <w:pPr>
        <w:pStyle w:val="Odsekzoznamu"/>
        <w:jc w:val="both"/>
      </w:pPr>
    </w:p>
    <w:p w14:paraId="418F7AA5" w14:textId="77777777" w:rsidR="00726BAE" w:rsidRPr="00366484" w:rsidRDefault="00754D6A" w:rsidP="00366484">
      <w:pPr>
        <w:pStyle w:val="Odsekzoznamu"/>
        <w:numPr>
          <w:ilvl w:val="0"/>
          <w:numId w:val="4"/>
        </w:numPr>
        <w:rPr>
          <w:b/>
          <w:bCs/>
        </w:rPr>
      </w:pPr>
      <w:r w:rsidRPr="00726BAE">
        <w:rPr>
          <w:b/>
          <w:bCs/>
        </w:rPr>
        <w:t xml:space="preserve">Vykonať plnú migráciu na nové webové sídlo </w:t>
      </w:r>
      <w:hyperlink r:id="rId10" w:history="1">
        <w:r w:rsidRPr="00726BAE">
          <w:rPr>
            <w:rStyle w:val="Hypertextovprepojenie"/>
            <w:b/>
            <w:bCs/>
          </w:rPr>
          <w:t>www.urbar.rudinka.sk</w:t>
        </w:r>
      </w:hyperlink>
      <w:r w:rsidR="00366484">
        <w:rPr>
          <w:b/>
          <w:bCs/>
        </w:rPr>
        <w:t>.</w:t>
      </w:r>
      <w:r w:rsidR="00366484">
        <w:rPr>
          <w:b/>
          <w:bCs/>
        </w:rPr>
        <w:br/>
      </w:r>
      <w:r w:rsidR="00726BAE" w:rsidRPr="00726BAE">
        <w:t xml:space="preserve">Dokončiť </w:t>
      </w:r>
      <w:r w:rsidR="00726BAE">
        <w:t xml:space="preserve">úplnú implementáciu nového webového sídla, ktoré je už aktuálne prístupne na vyššie uvedenej URL adrese. </w:t>
      </w:r>
    </w:p>
    <w:p w14:paraId="3860D6DF" w14:textId="77777777" w:rsidR="00366484" w:rsidRPr="00366484" w:rsidRDefault="00366484" w:rsidP="00366484">
      <w:pPr>
        <w:pStyle w:val="Odsekzoznamu"/>
        <w:jc w:val="both"/>
        <w:rPr>
          <w:b/>
          <w:bCs/>
        </w:rPr>
      </w:pPr>
    </w:p>
    <w:p w14:paraId="761FF510" w14:textId="77777777" w:rsidR="00754D6A" w:rsidRDefault="00754D6A" w:rsidP="00366484">
      <w:pPr>
        <w:pStyle w:val="Odsekzoznamu"/>
        <w:numPr>
          <w:ilvl w:val="0"/>
          <w:numId w:val="4"/>
        </w:numPr>
        <w:rPr>
          <w:b/>
          <w:bCs/>
        </w:rPr>
      </w:pPr>
      <w:r w:rsidRPr="00366484">
        <w:rPr>
          <w:b/>
          <w:bCs/>
        </w:rPr>
        <w:t>Prejedať možnosť využitia pozemkov v lokalite nad „Tŕním“ pre pestovanie technických drevín (zalesnenie) – mimo lokalít, ktoré sú aktuálne v prenájme.</w:t>
      </w:r>
    </w:p>
    <w:p w14:paraId="43094EAA" w14:textId="77777777" w:rsidR="00366484" w:rsidRDefault="00366484" w:rsidP="00366484">
      <w:pPr>
        <w:pStyle w:val="Odsekzoznamu"/>
        <w:jc w:val="both"/>
      </w:pPr>
      <w:r>
        <w:t xml:space="preserve">Je už verejné známe, že vyššie uvedená lokalita ma problematický charakter, čo je uvedené aj v novom územnom pláne obce Rudinka, kde sa nachádza zosuvné pásmo, ktoré sa nachádza aj na nami spravovaných pozemkov. Preto navrhujeme po dôkladnej úvahe zvážiť využitie tejto lokality pre pestovanie technických drevín, ktoré by v budúcnosti mohli mať finančný zisk pre naše spoločenstvo. Zároveň by sme docielili pozitívne externality vo forme čiastočného vysušenia dotknutých pozemkov, spevnenie koreňmi stromami, zväčšenie zalesnenej plochy v dobe odlesňovania z dôvodu podkôrnikovej kalamity. </w:t>
      </w:r>
    </w:p>
    <w:p w14:paraId="571BA04E" w14:textId="77777777" w:rsidR="00366484" w:rsidRDefault="00366484" w:rsidP="00366484">
      <w:pPr>
        <w:pStyle w:val="Odsekzoznamu"/>
        <w:jc w:val="both"/>
      </w:pPr>
    </w:p>
    <w:p w14:paraId="59E1B44A" w14:textId="77777777" w:rsidR="006E5FB2" w:rsidRDefault="00366484" w:rsidP="00366484">
      <w:pPr>
        <w:pStyle w:val="Odsekzoznamu"/>
        <w:numPr>
          <w:ilvl w:val="0"/>
          <w:numId w:val="4"/>
        </w:numPr>
        <w:rPr>
          <w:b/>
          <w:bCs/>
        </w:rPr>
      </w:pPr>
      <w:r>
        <w:rPr>
          <w:b/>
          <w:bCs/>
        </w:rPr>
        <w:t>Zvážiť vytvorenie „pandemických smerníc“.</w:t>
      </w:r>
    </w:p>
    <w:p w14:paraId="42CE6090" w14:textId="35A2EB93" w:rsidR="00366484" w:rsidRDefault="00366484" w:rsidP="00366484">
      <w:pPr>
        <w:ind w:left="720"/>
        <w:jc w:val="both"/>
      </w:pPr>
      <w:r w:rsidRPr="00366484">
        <w:t>Vytvorenie smerníc, resp. postupov, ako postupovať v prípade vyhlásenia podobnej krízovej situácie. Akým spôsobom vykonávať dražby</w:t>
      </w:r>
      <w:r>
        <w:t>, resp. akým spôsobom vyplácať podiely (napr. bankovým prevodom, ...).</w:t>
      </w:r>
    </w:p>
    <w:p w14:paraId="5EA54FC7" w14:textId="4BA83D83" w:rsidR="00200726" w:rsidRDefault="00200726" w:rsidP="00200726">
      <w:pPr>
        <w:pStyle w:val="Odsekzoznamu"/>
        <w:numPr>
          <w:ilvl w:val="0"/>
          <w:numId w:val="4"/>
        </w:numPr>
        <w:rPr>
          <w:b/>
          <w:bCs/>
        </w:rPr>
      </w:pPr>
      <w:r>
        <w:rPr>
          <w:b/>
          <w:bCs/>
        </w:rPr>
        <w:t>Zverejňovanie podpisov</w:t>
      </w:r>
    </w:p>
    <w:p w14:paraId="06F27910" w14:textId="59F3FA28" w:rsidR="00200726" w:rsidRDefault="00774BA5" w:rsidP="00200726">
      <w:pPr>
        <w:ind w:left="720"/>
        <w:jc w:val="both"/>
      </w:pPr>
      <w:r>
        <w:t>Pri zverejňovaní dokumentov, v elektronickej podobe, odporúčame podpísané dokumenty v mieste podpisu prekryť</w:t>
      </w:r>
      <w:r w:rsidR="003A38E6">
        <w:t xml:space="preserve">, tak aby nebol žiaden podpis </w:t>
      </w:r>
      <w:r w:rsidR="00771860">
        <w:t>viditeľný</w:t>
      </w:r>
      <w:r w:rsidR="003A38E6">
        <w:t>.</w:t>
      </w:r>
      <w:r w:rsidR="00771860">
        <w:t xml:space="preserve"> Vo viacerých dokumentoch sme počas prezeraní dokumentov na pôvodnom webovom sídle našli uverejnené podpisy. </w:t>
      </w:r>
      <w:r w:rsidR="003A38E6">
        <w:t xml:space="preserve"> </w:t>
      </w:r>
    </w:p>
    <w:p w14:paraId="4634476F" w14:textId="77777777" w:rsidR="00200726" w:rsidRDefault="00200726" w:rsidP="00366484">
      <w:pPr>
        <w:ind w:left="720"/>
        <w:jc w:val="both"/>
      </w:pPr>
    </w:p>
    <w:p w14:paraId="3DF4909A" w14:textId="77777777" w:rsidR="00200726" w:rsidRDefault="00200726" w:rsidP="00366484">
      <w:pPr>
        <w:ind w:left="720"/>
        <w:jc w:val="both"/>
      </w:pPr>
    </w:p>
    <w:p w14:paraId="025B3A73" w14:textId="77777777" w:rsidR="00366484" w:rsidRPr="00366484" w:rsidRDefault="00366484" w:rsidP="00366484">
      <w:pPr>
        <w:ind w:left="720"/>
        <w:jc w:val="both"/>
      </w:pPr>
    </w:p>
    <w:p w14:paraId="00DE01DB" w14:textId="77777777" w:rsidR="00366484" w:rsidRDefault="00726BAE" w:rsidP="00366484">
      <w:r w:rsidRPr="00726BAE">
        <w:rPr>
          <w:b/>
          <w:bCs/>
        </w:rPr>
        <w:t>Iné pripomienky</w:t>
      </w:r>
      <w:r>
        <w:t>:</w:t>
      </w:r>
      <w:r w:rsidR="00366484">
        <w:br/>
      </w:r>
    </w:p>
    <w:p w14:paraId="5FF9EB40" w14:textId="77777777" w:rsidR="00726BAE" w:rsidRDefault="00726BAE" w:rsidP="00FE4AE1">
      <w:pPr>
        <w:jc w:val="both"/>
      </w:pPr>
      <w:r>
        <w:t>Dozorná rada kvituje aktivity výboru, predovšetkým pri zasielaní pripomienok vo veci aktuálne vypracovávaného územného plánu obce Rudinka. Návrh o vylúčenie pozemkov nad lokalitou „tŕnie“ z intravilánu obce a možnosť prípadného zalesnenia.</w:t>
      </w:r>
    </w:p>
    <w:p w14:paraId="11C2EC09" w14:textId="77777777" w:rsidR="00366484" w:rsidRDefault="00366484" w:rsidP="00FE4AE1">
      <w:pPr>
        <w:jc w:val="both"/>
      </w:pPr>
      <w:r>
        <w:t xml:space="preserve">Dozorná rada sa chce i touto poďakovať výboru ZMLaP, p.s. Rudinka, že rýchlo a správne reagovala v prípade  vypuknutia pandémie súvisiacej s ochorením COVID 19 a plánovanú schôdzu zo dňa 21.3.2020 zrušila a tým ochránila </w:t>
      </w:r>
      <w:r w:rsidR="00FE4AE1">
        <w:t xml:space="preserve">členov združenia pred prípadným ochorením. </w:t>
      </w:r>
    </w:p>
    <w:p w14:paraId="7DE5CA51" w14:textId="77777777" w:rsidR="00FE4AE1" w:rsidRDefault="00FE4AE1" w:rsidP="00366484"/>
    <w:p w14:paraId="738F7657" w14:textId="77777777" w:rsidR="00FE4AE1" w:rsidRDefault="00FE4AE1" w:rsidP="00366484">
      <w:r>
        <w:t>V Rudinke dňa 31.6.2020</w:t>
      </w:r>
    </w:p>
    <w:p w14:paraId="61BBDD9E" w14:textId="77777777" w:rsidR="00FE4AE1" w:rsidRDefault="00FE4AE1" w:rsidP="00366484"/>
    <w:p w14:paraId="7F31D388" w14:textId="03FB5123" w:rsidR="00FE4AE1" w:rsidRDefault="00FE4AE1" w:rsidP="00FE4AE1">
      <w:pPr>
        <w:spacing w:after="0"/>
        <w:jc w:val="both"/>
      </w:pPr>
      <w:r>
        <w:t>.................................. Mgr. Vladimír Filip</w:t>
      </w:r>
      <w:r w:rsidR="005212ED">
        <w:t>, PhD.</w:t>
      </w:r>
      <w:r>
        <w:t xml:space="preserve"> (predseda)</w:t>
      </w:r>
    </w:p>
    <w:p w14:paraId="320E6982" w14:textId="77777777" w:rsidR="00FE4AE1" w:rsidRDefault="00FE4AE1" w:rsidP="00366484"/>
    <w:p w14:paraId="6DF27784" w14:textId="77777777" w:rsidR="00726BAE" w:rsidRPr="006E5FB2" w:rsidRDefault="00726BAE" w:rsidP="00366484">
      <w:pPr>
        <w:jc w:val="both"/>
      </w:pPr>
    </w:p>
    <w:sectPr w:rsidR="00726BAE" w:rsidRPr="006E5FB2" w:rsidSect="006E5FB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BF02" w14:textId="77777777" w:rsidR="00044CBD" w:rsidRDefault="00044CBD" w:rsidP="006E5FB2">
      <w:pPr>
        <w:spacing w:after="0" w:line="240" w:lineRule="auto"/>
      </w:pPr>
      <w:r>
        <w:separator/>
      </w:r>
    </w:p>
  </w:endnote>
  <w:endnote w:type="continuationSeparator" w:id="0">
    <w:p w14:paraId="06B28B67" w14:textId="77777777" w:rsidR="00044CBD" w:rsidRDefault="00044CBD" w:rsidP="006E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C9AF" w14:textId="77777777" w:rsidR="006E5FB2" w:rsidRDefault="006E5FB2" w:rsidP="006E5FB2">
    <w:pPr>
      <w:pStyle w:val="Pta"/>
    </w:pPr>
    <w:r>
      <w:t>*Pôvodne bola táto Správa vypracovaná k dátumu 21.3.2020 a prednesená pri príležitosti konania Valného zhromaždenia ZMLaP, P.s. Rudinka 21.3.2020, ktoré bolo v súvislosti s rozšírením ochorenia COVID 19 zrušené.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7D41" w14:textId="77777777" w:rsidR="00044CBD" w:rsidRDefault="00044CBD" w:rsidP="006E5FB2">
      <w:pPr>
        <w:spacing w:after="0" w:line="240" w:lineRule="auto"/>
      </w:pPr>
      <w:r>
        <w:separator/>
      </w:r>
    </w:p>
  </w:footnote>
  <w:footnote w:type="continuationSeparator" w:id="0">
    <w:p w14:paraId="67411BE7" w14:textId="77777777" w:rsidR="00044CBD" w:rsidRDefault="00044CBD" w:rsidP="006E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D686" w14:textId="77777777" w:rsidR="006E5FB2" w:rsidRDefault="006E5FB2">
    <w:pPr>
      <w:pStyle w:val="Hlavika"/>
    </w:pPr>
    <w:r w:rsidRPr="006E5FB2">
      <w:rPr>
        <w:b/>
        <w:bCs/>
      </w:rPr>
      <w:t>Združenie majiteľov lesov a pasienkov, p.s. Rudinka</w:t>
    </w:r>
    <w:r>
      <w:t xml:space="preserve">, IČO: 42347921, DIČ 2023841963, </w:t>
    </w:r>
  </w:p>
  <w:p w14:paraId="2604894E" w14:textId="77777777" w:rsidR="006E5FB2" w:rsidRDefault="006E5FB2">
    <w:pPr>
      <w:pStyle w:val="Hlavika"/>
    </w:pPr>
    <w:r>
      <w:t>Rudinka 023 31 Rudina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04DC"/>
    <w:multiLevelType w:val="hybridMultilevel"/>
    <w:tmpl w:val="54721A1E"/>
    <w:lvl w:ilvl="0" w:tplc="F15ACE2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1B229CF"/>
    <w:multiLevelType w:val="hybridMultilevel"/>
    <w:tmpl w:val="5FCEC398"/>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ED77C76"/>
    <w:multiLevelType w:val="hybridMultilevel"/>
    <w:tmpl w:val="16BA3B0C"/>
    <w:lvl w:ilvl="0" w:tplc="F15ACE2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F973F6"/>
    <w:multiLevelType w:val="hybridMultilevel"/>
    <w:tmpl w:val="04AA5482"/>
    <w:lvl w:ilvl="0" w:tplc="F15ACE2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FA689B"/>
    <w:multiLevelType w:val="hybridMultilevel"/>
    <w:tmpl w:val="76E4A070"/>
    <w:lvl w:ilvl="0" w:tplc="456E0588">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BD41B1"/>
    <w:multiLevelType w:val="hybridMultilevel"/>
    <w:tmpl w:val="CE3A0930"/>
    <w:lvl w:ilvl="0" w:tplc="F15ACE20">
      <w:numFmt w:val="bullet"/>
      <w:lvlText w:val=""/>
      <w:lvlJc w:val="left"/>
      <w:pPr>
        <w:ind w:left="2160" w:hanging="360"/>
      </w:pPr>
      <w:rPr>
        <w:rFonts w:ascii="Symbol" w:eastAsiaTheme="minorHAnsi" w:hAnsi="Symbol" w:cstheme="minorBidi"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 w15:restartNumberingAfterBreak="0">
    <w:nsid w:val="7F926359"/>
    <w:multiLevelType w:val="hybridMultilevel"/>
    <w:tmpl w:val="B35C4A0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B2"/>
    <w:rsid w:val="00044CBD"/>
    <w:rsid w:val="00200726"/>
    <w:rsid w:val="00366484"/>
    <w:rsid w:val="003965C9"/>
    <w:rsid w:val="003A38E6"/>
    <w:rsid w:val="003C54FA"/>
    <w:rsid w:val="005212ED"/>
    <w:rsid w:val="005C21E7"/>
    <w:rsid w:val="006E5FB2"/>
    <w:rsid w:val="00726BAE"/>
    <w:rsid w:val="00754D6A"/>
    <w:rsid w:val="00771860"/>
    <w:rsid w:val="00774BA5"/>
    <w:rsid w:val="00F50BF1"/>
    <w:rsid w:val="00FE4A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34E9"/>
  <w15:chartTrackingRefBased/>
  <w15:docId w15:val="{600CB706-D64F-458D-97D3-6F5F31B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5F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5FB2"/>
  </w:style>
  <w:style w:type="paragraph" w:styleId="Pta">
    <w:name w:val="footer"/>
    <w:basedOn w:val="Normlny"/>
    <w:link w:val="PtaChar"/>
    <w:uiPriority w:val="99"/>
    <w:unhideWhenUsed/>
    <w:rsid w:val="006E5FB2"/>
    <w:pPr>
      <w:tabs>
        <w:tab w:val="center" w:pos="4536"/>
        <w:tab w:val="right" w:pos="9072"/>
      </w:tabs>
      <w:spacing w:after="0" w:line="240" w:lineRule="auto"/>
    </w:pPr>
  </w:style>
  <w:style w:type="character" w:customStyle="1" w:styleId="PtaChar">
    <w:name w:val="Päta Char"/>
    <w:basedOn w:val="Predvolenpsmoodseku"/>
    <w:link w:val="Pta"/>
    <w:uiPriority w:val="99"/>
    <w:rsid w:val="006E5FB2"/>
  </w:style>
  <w:style w:type="paragraph" w:styleId="Odsekzoznamu">
    <w:name w:val="List Paragraph"/>
    <w:basedOn w:val="Normlny"/>
    <w:uiPriority w:val="34"/>
    <w:qFormat/>
    <w:rsid w:val="006E5FB2"/>
    <w:pPr>
      <w:ind w:left="720"/>
      <w:contextualSpacing/>
    </w:pPr>
  </w:style>
  <w:style w:type="character" w:styleId="Hypertextovprepojenie">
    <w:name w:val="Hyperlink"/>
    <w:basedOn w:val="Predvolenpsmoodseku"/>
    <w:uiPriority w:val="99"/>
    <w:unhideWhenUsed/>
    <w:rsid w:val="00754D6A"/>
    <w:rPr>
      <w:color w:val="0563C1" w:themeColor="hyperlink"/>
      <w:u w:val="single"/>
    </w:rPr>
  </w:style>
  <w:style w:type="character" w:styleId="Nevyrieenzmienka">
    <w:name w:val="Unresolved Mention"/>
    <w:basedOn w:val="Predvolenpsmoodseku"/>
    <w:uiPriority w:val="99"/>
    <w:semiHidden/>
    <w:unhideWhenUsed/>
    <w:rsid w:val="0075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rbar.rudink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8A4ECD17D44B4C8832E1E07190C165" ma:contentTypeVersion="13" ma:contentTypeDescription="Umožňuje vytvoriť nový dokument." ma:contentTypeScope="" ma:versionID="ed469e4e6c1e05ce034218889639bd64">
  <xsd:schema xmlns:xsd="http://www.w3.org/2001/XMLSchema" xmlns:xs="http://www.w3.org/2001/XMLSchema" xmlns:p="http://schemas.microsoft.com/office/2006/metadata/properties" xmlns:ns3="e635a7b3-f6ce-45d3-92e5-92f4b9e577e1" xmlns:ns4="a34c5253-a0a7-4d67-8b1a-4baa7b290b4f" targetNamespace="http://schemas.microsoft.com/office/2006/metadata/properties" ma:root="true" ma:fieldsID="8de900ca48df50429a55d4e12b8f815a" ns3:_="" ns4:_="">
    <xsd:import namespace="e635a7b3-f6ce-45d3-92e5-92f4b9e577e1"/>
    <xsd:import namespace="a34c5253-a0a7-4d67-8b1a-4baa7b290b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5a7b3-f6ce-45d3-92e5-92f4b9e577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c5253-a0a7-4d67-8b1a-4baa7b290b4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EF84-5A20-4443-9817-8E2E1538D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5a7b3-f6ce-45d3-92e5-92f4b9e577e1"/>
    <ds:schemaRef ds:uri="a34c5253-a0a7-4d67-8b1a-4baa7b29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0C8C6-E8A5-4CA0-8B5A-4F4F52EF68DA}">
  <ds:schemaRefs>
    <ds:schemaRef ds:uri="http://schemas.microsoft.com/sharepoint/v3/contenttype/forms"/>
  </ds:schemaRefs>
</ds:datastoreItem>
</file>

<file path=customXml/itemProps3.xml><?xml version="1.0" encoding="utf-8"?>
<ds:datastoreItem xmlns:ds="http://schemas.openxmlformats.org/officeDocument/2006/customXml" ds:itemID="{044B3690-5707-498A-8032-FE121ECCFE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558</Words>
  <Characters>3185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Filip</dc:creator>
  <cp:keywords/>
  <dc:description/>
  <cp:lastModifiedBy>Vladimír Filip</cp:lastModifiedBy>
  <cp:revision>7</cp:revision>
  <dcterms:created xsi:type="dcterms:W3CDTF">2020-07-22T07:44:00Z</dcterms:created>
  <dcterms:modified xsi:type="dcterms:W3CDTF">2020-09-05T12:12:00Z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0x010100928A4ECD17D44B4C8832E1E07190C165</vt:lpwstr>
  </property>
</Properties>
</file>